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val="en-US" w:eastAsia="zh-CN"/>
        </w:rPr>
        <w:t>开</w:t>
      </w:r>
      <w:r>
        <w:rPr>
          <w:rFonts w:hint="eastAsia"/>
          <w:b/>
          <w:bCs/>
          <w:sz w:val="36"/>
          <w:szCs w:val="36"/>
        </w:rPr>
        <w:t>展</w:t>
      </w:r>
      <w:r>
        <w:rPr>
          <w:rFonts w:hint="eastAsia"/>
          <w:b/>
          <w:bCs/>
          <w:sz w:val="36"/>
          <w:szCs w:val="36"/>
          <w:lang w:val="en-US" w:eastAsia="zh-CN"/>
        </w:rPr>
        <w:t>2023-2024学年第二学期教师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教学质量考核工作</w:t>
      </w:r>
      <w:r>
        <w:rPr>
          <w:b/>
          <w:bCs/>
          <w:sz w:val="36"/>
          <w:szCs w:val="36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bookmarkStart w:id="0" w:name="OLE_LINK9"/>
      <w:bookmarkStart w:id="1" w:name="OLE_LINK8"/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根据《连云港师范高等专科学校教师教学质量考核实施办法》（连师专</w:t>
      </w:r>
      <w:r>
        <w:rPr>
          <w:rFonts w:hint="default" w:cstheme="minorBidi"/>
          <w:kern w:val="2"/>
          <w:sz w:val="28"/>
          <w:szCs w:val="28"/>
          <w:lang w:val="en-US" w:eastAsia="zh-CN" w:bidi="ar-SA"/>
        </w:rPr>
        <w:t>〔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2023</w:t>
      </w:r>
      <w:r>
        <w:rPr>
          <w:rFonts w:hint="default" w:cstheme="minorBidi"/>
          <w:kern w:val="2"/>
          <w:sz w:val="28"/>
          <w:szCs w:val="28"/>
          <w:lang w:val="en-US" w:eastAsia="zh-CN" w:bidi="ar-SA"/>
        </w:rPr>
        <w:t>〕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56号）文</w:t>
      </w:r>
      <w:bookmarkEnd w:id="0"/>
      <w:bookmarkEnd w:id="1"/>
      <w:bookmarkStart w:id="2" w:name="OLE_LINK11"/>
      <w:bookmarkStart w:id="3" w:name="OLE_LINK10"/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件，</w:t>
      </w:r>
      <w:bookmarkEnd w:id="2"/>
      <w:bookmarkEnd w:id="3"/>
      <w:bookmarkStart w:id="4" w:name="OLE_LINK12"/>
      <w:bookmarkStart w:id="5" w:name="OLE_LINK13"/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现就2023-2024学年第二学期教师教学质量考核工作通知如下： </w:t>
      </w:r>
      <w:bookmarkEnd w:id="4"/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自查阶段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1.自查时间：2024年7月2日至7日（系统将于7日24:00关闭）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2.自查内容：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1）任课教师教学档案：请本学期有授课任务的教师确认所授课程课程标准（或教学大纲）、教学计划、1学时具有代表性的教案（PDF版）、课堂考勤、听课记录、教学日志、课程成绩分析表等教学档案支撑材料，方便学院评教及教学档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（2）学生评教：请学生确认评教分数上传质控平台（登录质控平台-学生中心-我的课程-学期评教）。本学期开课的每门课程学生评教次数为4次，含1次期末评教。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（3）同行评教：请听课的教师确认本学期听课成绩、记录、照片等一并上传质控平台（登录质控平台-教师中心-同行听课）。根据</w:t>
      </w:r>
      <w:r>
        <w:rPr>
          <w:rFonts w:hint="default" w:cstheme="minorBidi"/>
          <w:kern w:val="2"/>
          <w:sz w:val="28"/>
          <w:szCs w:val="28"/>
          <w:lang w:val="en-US" w:eastAsia="zh-CN" w:bidi="ar-SA"/>
        </w:rPr>
        <w:t>《连云港师范高等专科学校同行教师听课实施办法》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，本校专任教师每学期听课学时数原则上不少于8学时，校内、外兼课教师每学期听课学时数原则上不少于2学时；每一位教师每学期被同行听课学时数不少于2学时，且至少被4位同行听课所获得同行评教得分方为有效。</w:t>
      </w:r>
      <w:bookmarkStart w:id="6" w:name="_GoBack"/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（4）督学听课评价：请校、院二级督学确认本学期听课成绩、记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录、照片等一并上传质控平台（登录质控平台－督学中心－督学听课）。请各学院对接分管校领导完成校级督学听课评价。根据《连云港师范高等专科学校教师教学质量考核实施办法》，每位教师须获得至少1位校级督学或院级督学的听课评教得分方为有效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考核阶段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考核时间：2024年7月8日至12日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（1）学院评教：请各学院教学考核小组在7月8日至12日，对本学院教师的敬业表现、参与教学建设与改革、教学工作量完成情况、教学规范执行情况进行考核（登录质控平台－质控中心－质量考核－学院评教）。</w:t>
      </w:r>
      <w:r>
        <w:rPr>
          <w:rFonts w:hint="default" w:cstheme="minorBidi"/>
          <w:kern w:val="2"/>
          <w:sz w:val="28"/>
          <w:szCs w:val="28"/>
          <w:lang w:val="en-US" w:eastAsia="zh-CN" w:bidi="ar-SA"/>
        </w:rPr>
        <w:t>考核主要依据教师在教学质量全过程监控系统中完成课程标准（或教学大纲）、教学计划、1学时具有代表性的教案、课堂考勤、听课记录、教学日志、课程成绩分析表等教学档案支撑文件的及时性、完备性和规范性进行考核评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（2）教学档案评价：由质量监督处另行安排。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三、工作要求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各学院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高度重视，认真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部署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组织全体教师认真学习《连云港师范高等专科学校教学质量考核实施办法》等相关文件，确保每位教师都能深刻理解文件精神，明确自身在教学质量考核中的责任与义务，确保本次教学质量考核工作顺利进行。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联系人：王芳亮  联系电话：228273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cstheme="minorBidi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                                </w:t>
      </w:r>
      <w:r>
        <w:rPr>
          <w:rFonts w:hint="default" w:cstheme="minorBidi"/>
          <w:kern w:val="2"/>
          <w:sz w:val="28"/>
          <w:szCs w:val="28"/>
          <w:lang w:val="en-US" w:eastAsia="zh-CN" w:bidi="ar-SA"/>
        </w:rPr>
        <w:t>质量监督处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80" w:firstLineChars="2100"/>
        <w:jc w:val="both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cstheme="minorBidi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4年7月2日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cstheme="minorBidi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EFB52"/>
    <w:multiLevelType w:val="singleLevel"/>
    <w:tmpl w:val="4B6EFB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wOTRkZTA3NTY3MDNiNjQyMmZhYmExNGQ1NTYxNTMifQ=="/>
  </w:docVars>
  <w:rsids>
    <w:rsidRoot w:val="00BB7EC9"/>
    <w:rsid w:val="00121C01"/>
    <w:rsid w:val="00387738"/>
    <w:rsid w:val="003D76CE"/>
    <w:rsid w:val="004D78E1"/>
    <w:rsid w:val="00544173"/>
    <w:rsid w:val="00846CD0"/>
    <w:rsid w:val="00BB7EC9"/>
    <w:rsid w:val="00F45B7E"/>
    <w:rsid w:val="00F8263B"/>
    <w:rsid w:val="01E909FF"/>
    <w:rsid w:val="031C2E9A"/>
    <w:rsid w:val="048605CC"/>
    <w:rsid w:val="04DC01EC"/>
    <w:rsid w:val="05017C52"/>
    <w:rsid w:val="060914B4"/>
    <w:rsid w:val="073E6F3C"/>
    <w:rsid w:val="086939F9"/>
    <w:rsid w:val="0934787D"/>
    <w:rsid w:val="0AEB08D4"/>
    <w:rsid w:val="0D411534"/>
    <w:rsid w:val="102E57B5"/>
    <w:rsid w:val="10EB49BB"/>
    <w:rsid w:val="114E06C3"/>
    <w:rsid w:val="13060846"/>
    <w:rsid w:val="136F66CF"/>
    <w:rsid w:val="14244083"/>
    <w:rsid w:val="14681A9C"/>
    <w:rsid w:val="16287735"/>
    <w:rsid w:val="16CE195E"/>
    <w:rsid w:val="17263548"/>
    <w:rsid w:val="183D0F8D"/>
    <w:rsid w:val="190927DF"/>
    <w:rsid w:val="19322678"/>
    <w:rsid w:val="19BB3C04"/>
    <w:rsid w:val="1C5C7C62"/>
    <w:rsid w:val="1CDD28FB"/>
    <w:rsid w:val="1EBF4585"/>
    <w:rsid w:val="1F49071C"/>
    <w:rsid w:val="1FFC0927"/>
    <w:rsid w:val="1FFD1CB8"/>
    <w:rsid w:val="20087C8F"/>
    <w:rsid w:val="20346CD6"/>
    <w:rsid w:val="204F58BE"/>
    <w:rsid w:val="20AB0D6F"/>
    <w:rsid w:val="21442F49"/>
    <w:rsid w:val="2165534F"/>
    <w:rsid w:val="22BF1789"/>
    <w:rsid w:val="23E178E7"/>
    <w:rsid w:val="27EE1E60"/>
    <w:rsid w:val="28F7294C"/>
    <w:rsid w:val="295757E3"/>
    <w:rsid w:val="2A2C0DDB"/>
    <w:rsid w:val="2A2C67C1"/>
    <w:rsid w:val="2AB7478C"/>
    <w:rsid w:val="2BB313F7"/>
    <w:rsid w:val="2C55661E"/>
    <w:rsid w:val="2C741214"/>
    <w:rsid w:val="2C8E6F44"/>
    <w:rsid w:val="2E7F7CB6"/>
    <w:rsid w:val="2F5D752C"/>
    <w:rsid w:val="329B1251"/>
    <w:rsid w:val="32BD7F19"/>
    <w:rsid w:val="34125129"/>
    <w:rsid w:val="354077AE"/>
    <w:rsid w:val="355F439E"/>
    <w:rsid w:val="39E11825"/>
    <w:rsid w:val="3BB70A8F"/>
    <w:rsid w:val="3C905633"/>
    <w:rsid w:val="3D7A7FC6"/>
    <w:rsid w:val="3F030003"/>
    <w:rsid w:val="40580155"/>
    <w:rsid w:val="40D44CC9"/>
    <w:rsid w:val="41E31A68"/>
    <w:rsid w:val="420E1A6A"/>
    <w:rsid w:val="44B73A52"/>
    <w:rsid w:val="44C4421D"/>
    <w:rsid w:val="4508410A"/>
    <w:rsid w:val="47046AEE"/>
    <w:rsid w:val="488D6B1D"/>
    <w:rsid w:val="48990EDF"/>
    <w:rsid w:val="48F21359"/>
    <w:rsid w:val="4BFC429C"/>
    <w:rsid w:val="4C3D6D8F"/>
    <w:rsid w:val="4C9E35A6"/>
    <w:rsid w:val="4CF61F0A"/>
    <w:rsid w:val="4DA1780F"/>
    <w:rsid w:val="4DD91382"/>
    <w:rsid w:val="4ECC43FA"/>
    <w:rsid w:val="53281E1B"/>
    <w:rsid w:val="53E30BC0"/>
    <w:rsid w:val="55E262B1"/>
    <w:rsid w:val="561D5886"/>
    <w:rsid w:val="56DC53F6"/>
    <w:rsid w:val="57EF1159"/>
    <w:rsid w:val="5B2630E4"/>
    <w:rsid w:val="5B7025B1"/>
    <w:rsid w:val="5CC42B54"/>
    <w:rsid w:val="5D137698"/>
    <w:rsid w:val="625B33FB"/>
    <w:rsid w:val="62F31536"/>
    <w:rsid w:val="630759DF"/>
    <w:rsid w:val="65AB3F23"/>
    <w:rsid w:val="65CF2EED"/>
    <w:rsid w:val="66D41C46"/>
    <w:rsid w:val="672E57FA"/>
    <w:rsid w:val="68835FCB"/>
    <w:rsid w:val="69741F92"/>
    <w:rsid w:val="69BF3B13"/>
    <w:rsid w:val="69BF6BDD"/>
    <w:rsid w:val="6BAF67DE"/>
    <w:rsid w:val="6BD75E7E"/>
    <w:rsid w:val="6C9C075E"/>
    <w:rsid w:val="6D2D20B0"/>
    <w:rsid w:val="71970E06"/>
    <w:rsid w:val="74DA477C"/>
    <w:rsid w:val="75B10E02"/>
    <w:rsid w:val="76B455F0"/>
    <w:rsid w:val="77DF1613"/>
    <w:rsid w:val="78FF5C0C"/>
    <w:rsid w:val="790939D1"/>
    <w:rsid w:val="7E9B156F"/>
    <w:rsid w:val="7EE82723"/>
    <w:rsid w:val="7EF0118F"/>
    <w:rsid w:val="7F904F34"/>
    <w:rsid w:val="7F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1289</Words>
  <Characters>1351</Characters>
  <Lines>1</Lines>
  <Paragraphs>1</Paragraphs>
  <TotalTime>47</TotalTime>
  <ScaleCrop>false</ScaleCrop>
  <LinksUpToDate>false</LinksUpToDate>
  <CharactersWithSpaces>1394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2022-12-15T07:32:00Z</dcterms:created>
  <dc:creator>Administrator</dc:creator>
  <cp:lastModifiedBy>芳草</cp:lastModifiedBy>
  <cp:lastPrinted>2024-07-02T02:36:00Z</cp:lastPrinted>
  <dcterms:modified xsi:type="dcterms:W3CDTF">2024-07-02T09:05:14Z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67EB5FF6565445878A13E14A65AB3BCF_13</vt:lpwstr>
  </property>
</Properties>
</file>